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E28C" w14:textId="77777777" w:rsidR="008A1E2F" w:rsidRPr="0039681F" w:rsidRDefault="008A1E2F" w:rsidP="008A1E2F">
      <w:pPr>
        <w:jc w:val="center"/>
        <w:rPr>
          <w:b/>
          <w:bCs/>
          <w:color w:val="FFC000" w:themeColor="accent4"/>
          <w:sz w:val="40"/>
          <w:szCs w:val="40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9681F">
        <w:rPr>
          <w:b/>
          <w:i/>
          <w:color w:val="FFC000" w:themeColor="accent4"/>
          <w:sz w:val="44"/>
          <w:szCs w:val="44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 školi oca Kentenicha ... učimo i poučavamo</w:t>
      </w:r>
    </w:p>
    <w:p w14:paraId="60D4D4FF" w14:textId="766C1FC2" w:rsidR="009A3768" w:rsidRPr="004C58C6" w:rsidRDefault="009A3768" w:rsidP="009A3768">
      <w:pPr>
        <w:widowControl/>
        <w:autoSpaceDE/>
        <w:autoSpaceDN/>
        <w:adjustRightInd/>
        <w:rPr>
          <w:b/>
          <w:bCs/>
          <w:lang w:val="pl-PL" w:eastAsia="de-DE"/>
        </w:rPr>
      </w:pPr>
    </w:p>
    <w:p w14:paraId="5FFC270E" w14:textId="1C5EB3C7" w:rsidR="003E5E24" w:rsidRDefault="004A05FC" w:rsidP="003E5E24">
      <w:pPr>
        <w:pStyle w:val="western"/>
        <w:spacing w:before="0" w:beforeAutospacing="0" w:after="0" w:line="240" w:lineRule="auto"/>
        <w:rPr>
          <w:b/>
          <w:bCs/>
          <w:color w:val="auto"/>
          <w:lang w:val="pl-PL"/>
        </w:rPr>
      </w:pPr>
      <w:r w:rsidRPr="004A05FC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0D8647E6" wp14:editId="3B67F498">
            <wp:simplePos x="0" y="0"/>
            <wp:positionH relativeFrom="column">
              <wp:posOffset>-1270</wp:posOffset>
            </wp:positionH>
            <wp:positionV relativeFrom="paragraph">
              <wp:posOffset>37045</wp:posOffset>
            </wp:positionV>
            <wp:extent cx="3928745" cy="5238115"/>
            <wp:effectExtent l="0" t="0" r="0" b="635"/>
            <wp:wrapTight wrapText="bothSides">
              <wp:wrapPolygon edited="0">
                <wp:start x="0" y="0"/>
                <wp:lineTo x="0" y="21524"/>
                <wp:lineTo x="21471" y="21524"/>
                <wp:lineTo x="21471" y="0"/>
                <wp:lineTo x="0" y="0"/>
              </wp:wrapPolygon>
            </wp:wrapTight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419C874C-0DA9-41A4-ADCC-49B8A98651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419C874C-0DA9-41A4-ADCC-49B8A98651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745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E8194" w14:textId="77777777" w:rsidR="004A05FC" w:rsidRPr="004A05FC" w:rsidRDefault="004A05FC" w:rsidP="004A05FC">
      <w:pPr>
        <w:widowControl/>
        <w:autoSpaceDE/>
        <w:autoSpaceDN/>
        <w:adjustRightInd/>
        <w:rPr>
          <w:b/>
          <w:bCs/>
          <w:sz w:val="28"/>
          <w:szCs w:val="28"/>
          <w:lang w:val="hr-HR" w:eastAsia="de-DE"/>
        </w:rPr>
      </w:pPr>
      <w:r w:rsidRPr="004A05FC">
        <w:rPr>
          <w:b/>
          <w:bCs/>
          <w:sz w:val="28"/>
          <w:szCs w:val="28"/>
          <w:lang w:val="hr-HR" w:eastAsia="de-DE"/>
        </w:rPr>
        <w:t>Promatramo Majku Božju u njezinoj trostrukoj službi</w:t>
      </w:r>
    </w:p>
    <w:p w14:paraId="048DE967" w14:textId="77777777" w:rsidR="004A05FC" w:rsidRPr="00596BC7" w:rsidRDefault="004A05FC" w:rsidP="004A05FC">
      <w:pPr>
        <w:widowControl/>
        <w:autoSpaceDE/>
        <w:autoSpaceDN/>
        <w:adjustRightInd/>
        <w:rPr>
          <w:sz w:val="20"/>
          <w:szCs w:val="20"/>
          <w:lang w:val="hr-HR" w:eastAsia="de-DE"/>
        </w:rPr>
      </w:pPr>
    </w:p>
    <w:p w14:paraId="30950307" w14:textId="77777777" w:rsidR="004A05FC" w:rsidRDefault="004A05FC" w:rsidP="004A05FC">
      <w:pPr>
        <w:widowControl/>
        <w:autoSpaceDE/>
        <w:autoSpaceDN/>
        <w:adjustRightInd/>
        <w:rPr>
          <w:lang w:val="hr-HR" w:eastAsia="de-DE"/>
        </w:rPr>
      </w:pPr>
      <w:r w:rsidRPr="004A05FC">
        <w:rPr>
          <w:lang w:val="hr-HR" w:eastAsia="de-DE"/>
        </w:rPr>
        <w:t xml:space="preserve">Majka Božja je, tako običavamo ispovijedati, službena roditeljica Krista, službena donositeljica Krista, službena Kristova službenica. Tri osobine, (njezin) temeljni odnos prema Spasitelju. </w:t>
      </w:r>
    </w:p>
    <w:p w14:paraId="63041B79" w14:textId="77777777" w:rsidR="004A05FC" w:rsidRPr="00596BC7" w:rsidRDefault="004A05FC" w:rsidP="004A05FC">
      <w:pPr>
        <w:widowControl/>
        <w:autoSpaceDE/>
        <w:autoSpaceDN/>
        <w:adjustRightInd/>
        <w:rPr>
          <w:sz w:val="20"/>
          <w:szCs w:val="20"/>
          <w:lang w:val="hr-HR" w:eastAsia="de-DE"/>
        </w:rPr>
      </w:pPr>
    </w:p>
    <w:p w14:paraId="533FD7B4" w14:textId="5FA1F36A" w:rsidR="004A05FC" w:rsidRPr="004A05FC" w:rsidRDefault="004A05FC" w:rsidP="004A05FC">
      <w:pPr>
        <w:widowControl/>
        <w:autoSpaceDE/>
        <w:autoSpaceDN/>
        <w:adjustRightInd/>
        <w:rPr>
          <w:lang w:val="hr-HR" w:eastAsia="de-DE"/>
        </w:rPr>
      </w:pPr>
      <w:r w:rsidRPr="004A05FC">
        <w:rPr>
          <w:lang w:val="hr-HR" w:eastAsia="de-DE"/>
        </w:rPr>
        <w:t>To trostruko djelovanje ona nije razvijala samo jednom ili drugi put u svom povijesnom životu, (nego) to je njezina služba.</w:t>
      </w:r>
    </w:p>
    <w:p w14:paraId="7B6C138B" w14:textId="77777777" w:rsidR="004A05FC" w:rsidRDefault="004A05FC" w:rsidP="004A05FC">
      <w:pPr>
        <w:widowControl/>
        <w:autoSpaceDE/>
        <w:autoSpaceDN/>
        <w:adjustRightInd/>
        <w:rPr>
          <w:lang w:val="hr-HR" w:eastAsia="de-DE"/>
        </w:rPr>
      </w:pPr>
      <w:r w:rsidRPr="004A05FC">
        <w:rPr>
          <w:lang w:val="hr-HR" w:eastAsia="de-DE"/>
        </w:rPr>
        <w:t xml:space="preserve">I danas je ona, i danas želi biti prepoznata i priznata kao roditeljica Krista službeno, kao što je to prikazano u Svetom pismu, povijesni događaj. Mi smo to (na) Božić donekle doživjeli. Roditeljica Krista: </w:t>
      </w:r>
    </w:p>
    <w:p w14:paraId="59E2BE53" w14:textId="77777777" w:rsidR="004A05FC" w:rsidRPr="00596BC7" w:rsidRDefault="004A05FC" w:rsidP="004A05FC">
      <w:pPr>
        <w:widowControl/>
        <w:autoSpaceDE/>
        <w:autoSpaceDN/>
        <w:adjustRightInd/>
        <w:rPr>
          <w:sz w:val="20"/>
          <w:szCs w:val="20"/>
          <w:lang w:val="hr-HR" w:eastAsia="de-DE"/>
        </w:rPr>
      </w:pPr>
    </w:p>
    <w:p w14:paraId="6FD61152" w14:textId="77777777" w:rsidR="004A05FC" w:rsidRDefault="004A05FC" w:rsidP="004A05FC">
      <w:pPr>
        <w:widowControl/>
        <w:autoSpaceDE/>
        <w:autoSpaceDN/>
        <w:adjustRightInd/>
        <w:rPr>
          <w:lang w:val="hr-HR" w:eastAsia="de-DE"/>
        </w:rPr>
      </w:pPr>
      <w:r w:rsidRPr="004A05FC">
        <w:rPr>
          <w:lang w:val="hr-HR" w:eastAsia="de-DE"/>
        </w:rPr>
        <w:t xml:space="preserve">da, kako je brzo ona, nakon što je izrekla Fiat, nakon što se velika tajna obistinila i postala stvarnost – et verbum caro factum est ( Iv 1,14: I Riječ je tijelom postala), odmah pohitila preko gorja! Htjela je donijeti Krista. Komu donijeti? Svojoj teti Elizabeti i Zahariji. Kristova službenica. Ona je sebe sama tako označila. Možemo zato reći, njezin osobni ideal (glasio je) : Ecce ancilla Domini ( Lk 1,38): </w:t>
      </w:r>
    </w:p>
    <w:p w14:paraId="3CBC0150" w14:textId="77777777" w:rsidR="004A05FC" w:rsidRPr="00596BC7" w:rsidRDefault="004A05FC" w:rsidP="004A05FC">
      <w:pPr>
        <w:widowControl/>
        <w:autoSpaceDE/>
        <w:autoSpaceDN/>
        <w:adjustRightInd/>
        <w:rPr>
          <w:sz w:val="20"/>
          <w:szCs w:val="20"/>
          <w:lang w:val="hr-HR" w:eastAsia="de-DE"/>
        </w:rPr>
      </w:pPr>
    </w:p>
    <w:p w14:paraId="5342F293" w14:textId="138B3D46" w:rsidR="004A05FC" w:rsidRDefault="004A05FC" w:rsidP="004A05FC">
      <w:pPr>
        <w:widowControl/>
        <w:autoSpaceDE/>
        <w:autoSpaceDN/>
        <w:adjustRightInd/>
        <w:rPr>
          <w:lang w:val="hr-HR" w:eastAsia="de-DE"/>
        </w:rPr>
      </w:pPr>
      <w:r w:rsidRPr="004A05FC">
        <w:rPr>
          <w:lang w:val="hr-HR" w:eastAsia="de-DE"/>
        </w:rPr>
        <w:t>Evo službenice Gospodnje). I kako je ona služila Kristu? Da, služila je. Komu je Spasitelja položila u ruke? Možemo pomisliti na tri mudraca, možemo pomisliti na prvo čudo koje je Spasoitelj učinio, učinio na njezinu molbu. Što je htjela time? Služiti njemu i njegovu poslanju. Piše izričito, nakon što se čudo dogodilo: „I njegovi učenici povjerovaše u njega.“ ( Iv 2,11). Kristova službenica.</w:t>
      </w:r>
    </w:p>
    <w:p w14:paraId="5FBA5D6D" w14:textId="77777777" w:rsidR="004A05FC" w:rsidRPr="00596BC7" w:rsidRDefault="004A05FC" w:rsidP="004A05FC">
      <w:pPr>
        <w:widowControl/>
        <w:autoSpaceDE/>
        <w:autoSpaceDN/>
        <w:adjustRightInd/>
        <w:rPr>
          <w:sz w:val="20"/>
          <w:szCs w:val="20"/>
          <w:lang w:val="hr-HR" w:eastAsia="de-DE"/>
        </w:rPr>
      </w:pPr>
    </w:p>
    <w:p w14:paraId="4A60D79B" w14:textId="77777777" w:rsidR="004A05FC" w:rsidRPr="004A05FC" w:rsidRDefault="004A05FC" w:rsidP="004A05FC">
      <w:pPr>
        <w:widowControl/>
        <w:autoSpaceDE/>
        <w:autoSpaceDN/>
        <w:adjustRightInd/>
        <w:rPr>
          <w:lang w:val="hr-HR" w:eastAsia="de-DE"/>
        </w:rPr>
      </w:pPr>
      <w:r w:rsidRPr="004A05FC">
        <w:rPr>
          <w:lang w:val="hr-HR" w:eastAsia="de-DE"/>
        </w:rPr>
        <w:t>Zaključak za nas – (to su) čiste istine, koje svi smatramo po sebi razumljivima - , pa i danas, za mene, za moju djecu, sasvim sveukupno: (Ona je) Majka Božja, (i) to je njezina služba, roditi Krista; to je njezina služba, donositi Krista. Pa i tamo, gdje se nju samu prihvaća, ona nikada nije odvojena, uvijek ima Spasitelja u srcu, Spasitelja na rukama. (To je njezina služba) službenica Kristova. (To je) sve po sebi razumljivo. Ona kruži (oko Krista). Uopće ne može drukčije. Cijelo biće je usmjereno na Krista.</w:t>
      </w:r>
    </w:p>
    <w:p w14:paraId="0A270E56" w14:textId="77777777" w:rsidR="00596BC7" w:rsidRDefault="004A05FC" w:rsidP="00596BC7">
      <w:pPr>
        <w:rPr>
          <w:i/>
          <w:iCs/>
          <w:lang w:val="hr-HR"/>
        </w:rPr>
      </w:pPr>
      <w:r w:rsidRPr="004A05FC">
        <w:rPr>
          <w:i/>
          <w:iCs/>
          <w:lang w:val="hr-HR"/>
        </w:rPr>
        <w:t>Otac Josef Kentenich, iz:</w:t>
      </w:r>
    </w:p>
    <w:p w14:paraId="7065703B" w14:textId="5517B043" w:rsidR="00956E95" w:rsidRPr="00596BC7" w:rsidRDefault="004A05FC" w:rsidP="00596BC7">
      <w:pPr>
        <w:rPr>
          <w:i/>
          <w:iCs/>
          <w:lang w:val="hr-HR"/>
        </w:rPr>
      </w:pPr>
      <w:r w:rsidRPr="004A05FC">
        <w:rPr>
          <w:i/>
          <w:iCs/>
          <w:lang w:val="hr-HR"/>
        </w:rPr>
        <w:t>Propovijed njemačkoj župi Sv. Mihaela u Milwaukeeju /SAD, 10. 1. 1965.</w:t>
      </w:r>
    </w:p>
    <w:sectPr w:rsidR="00956E95" w:rsidRPr="00596BC7" w:rsidSect="00596B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terEF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2F"/>
    <w:rsid w:val="000A5B5A"/>
    <w:rsid w:val="000A5BFA"/>
    <w:rsid w:val="002F114C"/>
    <w:rsid w:val="00386F6C"/>
    <w:rsid w:val="003E5E24"/>
    <w:rsid w:val="004646B4"/>
    <w:rsid w:val="004A05FC"/>
    <w:rsid w:val="004C58C6"/>
    <w:rsid w:val="00514BF5"/>
    <w:rsid w:val="00596BC7"/>
    <w:rsid w:val="005D59FC"/>
    <w:rsid w:val="00631292"/>
    <w:rsid w:val="008931A2"/>
    <w:rsid w:val="008A1E2F"/>
    <w:rsid w:val="008E62AB"/>
    <w:rsid w:val="00956E95"/>
    <w:rsid w:val="009A3768"/>
    <w:rsid w:val="00B01EB1"/>
    <w:rsid w:val="00BD0BF6"/>
    <w:rsid w:val="00D05FD1"/>
    <w:rsid w:val="00DB6267"/>
    <w:rsid w:val="00F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811E"/>
  <w15:chartTrackingRefBased/>
  <w15:docId w15:val="{94DFF915-D13A-4935-A509-3CD02CB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estern">
    <w:name w:val="western"/>
    <w:basedOn w:val="Standard"/>
    <w:rsid w:val="000A5BFA"/>
    <w:pPr>
      <w:widowControl/>
      <w:autoSpaceDE/>
      <w:autoSpaceDN/>
      <w:adjustRightInd/>
      <w:spacing w:before="100" w:beforeAutospacing="1" w:after="142" w:line="276" w:lineRule="auto"/>
    </w:pPr>
    <w:rPr>
      <w:color w:val="000000"/>
      <w:lang w:val="de-DE" w:eastAsia="de-DE"/>
    </w:rPr>
  </w:style>
  <w:style w:type="character" w:customStyle="1" w:styleId="hgkelc">
    <w:name w:val="hgkelc"/>
    <w:basedOn w:val="Absatz-Standardschriftart"/>
    <w:rsid w:val="009A3768"/>
  </w:style>
  <w:style w:type="character" w:customStyle="1" w:styleId="A0">
    <w:name w:val="A0"/>
    <w:uiPriority w:val="99"/>
    <w:rsid w:val="00BD0BF6"/>
    <w:rPr>
      <w:rFonts w:cs="AsterEF-Regular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M. Ramona</dc:creator>
  <cp:keywords/>
  <dc:description/>
  <cp:lastModifiedBy>Sr. M. Ramona</cp:lastModifiedBy>
  <cp:revision>4</cp:revision>
  <dcterms:created xsi:type="dcterms:W3CDTF">2025-04-01T12:55:00Z</dcterms:created>
  <dcterms:modified xsi:type="dcterms:W3CDTF">2025-11-30T12:56:00Z</dcterms:modified>
</cp:coreProperties>
</file>